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0FFB" w14:textId="77777777" w:rsidR="00D347E4" w:rsidRDefault="00D347E4" w:rsidP="00D347E4">
      <w:pPr>
        <w:jc w:val="center"/>
        <w:rPr>
          <w:rFonts w:asciiTheme="minorHAnsi" w:hAnsiTheme="minorHAnsi" w:cstheme="minorHAnsi"/>
          <w:b/>
          <w:noProof/>
        </w:rPr>
      </w:pPr>
    </w:p>
    <w:p w14:paraId="47E108D1" w14:textId="77777777" w:rsidR="00D347E4" w:rsidRDefault="00D347E4" w:rsidP="00D347E4">
      <w:pPr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RELJEFNA OBILJEŽJA DINARSKOG PROSTORA</w:t>
      </w:r>
    </w:p>
    <w:p w14:paraId="1F1C24DA" w14:textId="77777777" w:rsidR="00D347E4" w:rsidRDefault="00D347E4" w:rsidP="00D347E4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15BE7A64" w14:textId="77777777" w:rsidR="00D347E4" w:rsidRDefault="00D347E4" w:rsidP="00D347E4">
      <w:pPr>
        <w:rPr>
          <w:rFonts w:ascii="Calibri" w:eastAsia="Calibri" w:hAnsi="Calibri"/>
          <w:sz w:val="20"/>
          <w:szCs w:val="20"/>
          <w:lang w:eastAsia="en-US"/>
        </w:rPr>
      </w:pPr>
    </w:p>
    <w:p w14:paraId="476A14D6" w14:textId="77777777" w:rsidR="00D347E4" w:rsidRDefault="00D347E4" w:rsidP="00D347E4">
      <w:pPr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- učenik radom u paru objašnjava i zapisuje reljefna obilježja i visinsku podjelu Hrvatske </w:t>
      </w:r>
    </w:p>
    <w:p w14:paraId="4BAE2CA9" w14:textId="77777777" w:rsidR="00D347E4" w:rsidRDefault="00D347E4" w:rsidP="00D347E4">
      <w:pPr>
        <w:rPr>
          <w:rFonts w:ascii="Calibri" w:eastAsia="Calibri" w:hAnsi="Calibri"/>
          <w:sz w:val="20"/>
          <w:szCs w:val="20"/>
          <w:lang w:eastAsia="en-US"/>
        </w:rPr>
      </w:pPr>
    </w:p>
    <w:p w14:paraId="73F41DD7" w14:textId="77777777" w:rsidR="00D347E4" w:rsidRDefault="00D347E4" w:rsidP="00D347E4">
      <w:pPr>
        <w:ind w:left="36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DINARIDI ILI DINARSKO GORJE</w:t>
      </w:r>
    </w:p>
    <w:p w14:paraId="7729C820" w14:textId="77777777" w:rsidR="00D347E4" w:rsidRDefault="00D347E4" w:rsidP="00D347E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SZ-JI</w:t>
      </w:r>
      <w:r>
        <w:rPr>
          <w:rFonts w:ascii="Calibri" w:eastAsia="Calibri" w:hAnsi="Calibri"/>
          <w:sz w:val="20"/>
          <w:szCs w:val="20"/>
          <w:lang w:eastAsia="en-US"/>
        </w:rPr>
        <w:sym w:font="Wingdings" w:char="F0E0"/>
      </w:r>
      <w:r>
        <w:rPr>
          <w:rFonts w:ascii="Calibri" w:eastAsia="Calibri" w:hAnsi="Calibri"/>
          <w:sz w:val="20"/>
          <w:szCs w:val="20"/>
          <w:lang w:eastAsia="en-US"/>
        </w:rPr>
        <w:t xml:space="preserve"> dinarski smjer pružanja</w:t>
      </w:r>
    </w:p>
    <w:p w14:paraId="18EF59C1" w14:textId="77777777" w:rsidR="00D347E4" w:rsidRDefault="00D347E4" w:rsidP="00D347E4">
      <w:pPr>
        <w:ind w:left="720"/>
        <w:contextualSpacing/>
        <w:rPr>
          <w:rFonts w:ascii="Calibri" w:eastAsia="Calibri" w:hAnsi="Calibri"/>
          <w:sz w:val="20"/>
          <w:szCs w:val="20"/>
          <w:lang w:eastAsia="en-US"/>
        </w:rPr>
      </w:pPr>
    </w:p>
    <w:p w14:paraId="31530AC5" w14:textId="77777777" w:rsidR="00D347E4" w:rsidRDefault="00D347E4" w:rsidP="00D347E4">
      <w:pPr>
        <w:ind w:left="36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KRŠKI PROSTOR PRIMORSKE I GORSKE HRVATSKE</w:t>
      </w:r>
    </w:p>
    <w:p w14:paraId="59D0F03F" w14:textId="77777777" w:rsidR="00D347E4" w:rsidRDefault="00D347E4" w:rsidP="00D347E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polja u kršu: Ličko, Gacko, Krbavsko, Sinjsko, Imotsko, Vrgoračko</w:t>
      </w:r>
    </w:p>
    <w:p w14:paraId="3F9D8212" w14:textId="77777777" w:rsidR="00D347E4" w:rsidRDefault="00D347E4" w:rsidP="00D347E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krške zaravni: uz Cetinu i Zrmanju</w:t>
      </w:r>
    </w:p>
    <w:p w14:paraId="1893B692" w14:textId="77777777" w:rsidR="00D347E4" w:rsidRDefault="00D347E4" w:rsidP="00D347E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proofErr w:type="spellStart"/>
      <w:r>
        <w:rPr>
          <w:rFonts w:ascii="Calibri" w:eastAsia="Calibri" w:hAnsi="Calibri"/>
          <w:sz w:val="20"/>
          <w:szCs w:val="20"/>
          <w:lang w:eastAsia="en-US"/>
        </w:rPr>
        <w:t>sredogorja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: Ličko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sredogorje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,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Moseć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>, Kozjak, Bukovica, Vidova gora</w:t>
      </w:r>
    </w:p>
    <w:p w14:paraId="75CFC432" w14:textId="77777777" w:rsidR="00D347E4" w:rsidRDefault="00D347E4" w:rsidP="00D347E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planine: Dinara, Velebit, Učka, Biokovo, Kamešnica, Velika i Mala Kapela</w:t>
      </w:r>
    </w:p>
    <w:p w14:paraId="3EA6A51B" w14:textId="77777777" w:rsidR="00756733" w:rsidRDefault="00756733">
      <w:bookmarkStart w:id="0" w:name="_GoBack"/>
      <w:bookmarkEnd w:id="0"/>
    </w:p>
    <w:sectPr w:rsidR="0075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57952"/>
    <w:multiLevelType w:val="hybridMultilevel"/>
    <w:tmpl w:val="D05253E6"/>
    <w:lvl w:ilvl="0" w:tplc="31B67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E4"/>
    <w:rsid w:val="00756733"/>
    <w:rsid w:val="00D3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F3D5"/>
  <w15:chartTrackingRefBased/>
  <w15:docId w15:val="{AFC8B675-7756-485D-8CD2-9310031C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33" ma:contentTypeDescription="Create a new document." ma:contentTypeScope="" ma:versionID="31447ca94e33584ffc17e8fd4f074c64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7a64b834beab0987e050f7cdb1a801c4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Props1.xml><?xml version="1.0" encoding="utf-8"?>
<ds:datastoreItem xmlns:ds="http://schemas.openxmlformats.org/officeDocument/2006/customXml" ds:itemID="{6DB7E14B-0F53-43A8-A3B3-49EF86BA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27BBB-400D-4BAF-ADBE-737143D21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51309-7970-452D-8E93-42E235C7B4F2}">
  <ds:schemaRefs>
    <ds:schemaRef ds:uri="http://schemas.microsoft.com/office/2006/metadata/properties"/>
    <ds:schemaRef ds:uri="http://schemas.microsoft.com/office/infopath/2007/PartnerControls"/>
    <ds:schemaRef ds:uri="0fced62c-b112-4fa6-931f-9f7c45b00a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dcterms:created xsi:type="dcterms:W3CDTF">2020-03-12T21:04:00Z</dcterms:created>
  <dcterms:modified xsi:type="dcterms:W3CDTF">2020-03-12T21:04:00Z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