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:rsidR="002139BA" w:rsidRPr="007675D5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r w:rsidR="001400E1" w:rsidRPr="007675D5">
        <w:rPr>
          <w:rFonts w:cstheme="minorHAnsi"/>
        </w:rPr>
        <w:t>Bisag</w:t>
      </w:r>
      <w:r w:rsidR="0092283E" w:rsidRPr="007675D5">
        <w:rPr>
          <w:rFonts w:cstheme="minorHAnsi"/>
        </w:rPr>
        <w:t xml:space="preserve">, Povjerenstvo za procjenu i vrednovanje kandidata prijavljenih na natječaj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 xml:space="preserve">učitelja/učiteljice </w:t>
      </w:r>
      <w:r w:rsidR="00C67130">
        <w:rPr>
          <w:rFonts w:cstheme="minorHAnsi"/>
          <w:b/>
          <w:bCs/>
        </w:rPr>
        <w:t>glazbene kulture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testiranje koje će se odr</w:t>
      </w:r>
      <w:r w:rsidR="00F547C0" w:rsidRPr="007675D5">
        <w:rPr>
          <w:rFonts w:cstheme="minorHAnsi"/>
        </w:rPr>
        <w:t>žati</w:t>
      </w:r>
    </w:p>
    <w:p w:rsidR="0092283E" w:rsidRPr="007675D5" w:rsidRDefault="00F547C0" w:rsidP="00AE2632">
      <w:pPr>
        <w:jc w:val="center"/>
        <w:rPr>
          <w:rFonts w:cstheme="minorHAnsi"/>
          <w:b/>
        </w:rPr>
      </w:pPr>
      <w:r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Pr="007675D5">
        <w:rPr>
          <w:rFonts w:cstheme="minorHAnsi"/>
          <w:b/>
        </w:rPr>
        <w:t xml:space="preserve"> </w:t>
      </w:r>
      <w:r w:rsidR="001400E1" w:rsidRPr="007675D5">
        <w:rPr>
          <w:rFonts w:cstheme="minorHAnsi"/>
          <w:b/>
        </w:rPr>
        <w:t>28</w:t>
      </w:r>
      <w:r w:rsidR="0092283E" w:rsidRPr="007675D5">
        <w:rPr>
          <w:rFonts w:cstheme="minorHAnsi"/>
          <w:b/>
        </w:rPr>
        <w:t xml:space="preserve">. </w:t>
      </w:r>
      <w:r w:rsidR="001400E1" w:rsidRPr="007675D5">
        <w:rPr>
          <w:rFonts w:cstheme="minorHAnsi"/>
          <w:b/>
        </w:rPr>
        <w:t>listopada</w:t>
      </w:r>
      <w:r w:rsidR="0092283E" w:rsidRPr="007675D5">
        <w:rPr>
          <w:rFonts w:cstheme="minorHAnsi"/>
          <w:b/>
        </w:rPr>
        <w:t xml:space="preserve"> 2019. godine u prostorijama Osnovne škole </w:t>
      </w:r>
      <w:r w:rsidR="001400E1" w:rsidRPr="007675D5">
        <w:rPr>
          <w:rFonts w:cstheme="minorHAnsi"/>
          <w:b/>
        </w:rPr>
        <w:t>Bisag</w:t>
      </w:r>
    </w:p>
    <w:p w:rsidR="00F547C0" w:rsidRPr="007675D5" w:rsidRDefault="00340538" w:rsidP="00340538">
      <w:pPr>
        <w:rPr>
          <w:rFonts w:cstheme="minorHAnsi"/>
        </w:rPr>
      </w:pPr>
      <w:r w:rsidRPr="007675D5">
        <w:rPr>
          <w:rFonts w:cstheme="minorHAnsi"/>
        </w:rPr>
        <w:t xml:space="preserve">                                     </w:t>
      </w:r>
      <w:r w:rsidR="00F547C0" w:rsidRPr="007675D5">
        <w:rPr>
          <w:rFonts w:cstheme="minorHAnsi"/>
        </w:rPr>
        <w:t>Testiranje će se sastojati od dva dijela:</w:t>
      </w:r>
    </w:p>
    <w:p w:rsidR="004D2D1B" w:rsidRPr="007675D5" w:rsidRDefault="00F547C0" w:rsidP="004D2D1B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Pisani d</w:t>
      </w:r>
      <w:r w:rsidR="0081064F" w:rsidRPr="007675D5">
        <w:rPr>
          <w:rFonts w:cstheme="minorHAnsi"/>
          <w:b/>
        </w:rPr>
        <w:t xml:space="preserve">io testiranja – održat će se u </w:t>
      </w:r>
      <w:r w:rsidR="001400E1" w:rsidRPr="007675D5">
        <w:rPr>
          <w:rFonts w:cstheme="minorHAnsi"/>
          <w:b/>
        </w:rPr>
        <w:t>17</w:t>
      </w:r>
      <w:r w:rsidRPr="007675D5">
        <w:rPr>
          <w:rFonts w:cstheme="minorHAnsi"/>
          <w:b/>
        </w:rPr>
        <w:t>:00 sati</w:t>
      </w:r>
    </w:p>
    <w:p w:rsidR="001D1839" w:rsidRDefault="004D2D1B" w:rsidP="001D1839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Intervju – održati će se u 1</w:t>
      </w:r>
      <w:r w:rsidR="001400E1" w:rsidRPr="007675D5">
        <w:rPr>
          <w:rFonts w:cstheme="minorHAnsi"/>
          <w:b/>
        </w:rPr>
        <w:t>8</w:t>
      </w:r>
      <w:r w:rsidR="00F547C0" w:rsidRPr="007675D5">
        <w:rPr>
          <w:rFonts w:cstheme="minorHAnsi"/>
          <w:b/>
        </w:rPr>
        <w:t>:</w:t>
      </w:r>
      <w:r w:rsidR="001400E1" w:rsidRPr="007675D5">
        <w:rPr>
          <w:rFonts w:cstheme="minorHAnsi"/>
          <w:b/>
        </w:rPr>
        <w:t>3</w:t>
      </w:r>
      <w:r w:rsidR="00F547C0" w:rsidRPr="007675D5">
        <w:rPr>
          <w:rFonts w:cstheme="minorHAnsi"/>
          <w:b/>
        </w:rPr>
        <w:t>0 sati</w:t>
      </w:r>
      <w:r w:rsidR="007675D5">
        <w:rPr>
          <w:rFonts w:cstheme="minorHAnsi"/>
          <w:b/>
        </w:rPr>
        <w:t>, abecednim redom kandidata.</w:t>
      </w:r>
    </w:p>
    <w:p w:rsidR="00655BFC" w:rsidRPr="00655BFC" w:rsidRDefault="00655BFC" w:rsidP="00655BFC">
      <w:pPr>
        <w:pStyle w:val="Odlomakpopisa"/>
        <w:ind w:left="2484"/>
        <w:rPr>
          <w:rFonts w:cstheme="minorHAnsi"/>
          <w:b/>
        </w:rPr>
      </w:pPr>
    </w:p>
    <w:p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Na testiranje se pozivaju sljedeći kandidati:</w:t>
      </w:r>
    </w:p>
    <w:p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C67130">
        <w:rPr>
          <w:rFonts w:cstheme="minorHAnsi"/>
          <w:bCs/>
        </w:rPr>
        <w:t>CS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</w:t>
      </w:r>
      <w:r w:rsidR="00C67130">
        <w:rPr>
          <w:rFonts w:cstheme="minorHAnsi"/>
          <w:bCs/>
        </w:rPr>
        <w:t>0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C67130">
        <w:rPr>
          <w:rFonts w:cstheme="minorHAnsi"/>
          <w:bCs/>
        </w:rPr>
        <w:t>LD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C67130">
        <w:rPr>
          <w:rFonts w:cstheme="minorHAnsi"/>
          <w:bCs/>
        </w:rPr>
        <w:t>79</w:t>
      </w:r>
      <w:bookmarkStart w:id="0" w:name="_GoBack"/>
      <w:bookmarkEnd w:id="0"/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 w:rsidR="00C67130">
        <w:rPr>
          <w:rFonts w:cstheme="minorHAnsi"/>
          <w:bCs/>
        </w:rPr>
        <w:t xml:space="preserve">             </w:t>
      </w:r>
      <w:r>
        <w:rPr>
          <w:rFonts w:cstheme="minorHAnsi"/>
          <w:bCs/>
        </w:rPr>
        <w:t xml:space="preserve">  </w:t>
      </w:r>
      <w:r w:rsidR="00C67130">
        <w:rPr>
          <w:rFonts w:cstheme="minorHAnsi"/>
          <w:bCs/>
        </w:rPr>
        <w:t>M</w:t>
      </w:r>
    </w:p>
    <w:p w:rsidR="00655BFC" w:rsidRP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F547C0" w:rsidRPr="007675D5" w:rsidRDefault="00F547C0" w:rsidP="00F547C0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:rsidR="00F547C0" w:rsidRPr="007675D5" w:rsidRDefault="00F547C0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</w:t>
      </w:r>
      <w:r w:rsidR="00851072" w:rsidRPr="007675D5">
        <w:rPr>
          <w:rFonts w:cstheme="minorHAnsi"/>
        </w:rPr>
        <w:t>,</w:t>
      </w:r>
    </w:p>
    <w:p w:rsidR="004D2D1B" w:rsidRPr="007675D5" w:rsidRDefault="004D2D1B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radu</w:t>
      </w:r>
    </w:p>
    <w:p w:rsidR="004D2D1B" w:rsidRPr="007675D5" w:rsidRDefault="004D2D1B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mirovinskom osiguranja</w:t>
      </w:r>
    </w:p>
    <w:p w:rsidR="004D2D1B" w:rsidRPr="007675D5" w:rsidRDefault="004D2D1B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obveznim odnosima</w:t>
      </w:r>
    </w:p>
    <w:p w:rsidR="004D2D1B" w:rsidRPr="007675D5" w:rsidRDefault="004D2D1B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 xml:space="preserve">Zakon o općem </w:t>
      </w:r>
      <w:r w:rsidR="004B7644" w:rsidRPr="007675D5">
        <w:rPr>
          <w:rFonts w:cstheme="minorHAnsi"/>
        </w:rPr>
        <w:t>upravnom pos</w:t>
      </w:r>
      <w:r w:rsidR="006C5114" w:rsidRPr="007675D5">
        <w:rPr>
          <w:rFonts w:cstheme="minorHAnsi"/>
        </w:rPr>
        <w:t>tupku</w:t>
      </w:r>
    </w:p>
    <w:p w:rsidR="006C5114" w:rsidRPr="007675D5" w:rsidRDefault="006C5114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javnoj nabavi</w:t>
      </w:r>
    </w:p>
    <w:p w:rsidR="006C5114" w:rsidRPr="007675D5" w:rsidRDefault="006C5114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Temeljni kolektivni ugovor za službenike i namještenike u javnim službama</w:t>
      </w:r>
    </w:p>
    <w:p w:rsidR="006C5114" w:rsidRPr="007675D5" w:rsidRDefault="006C5114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Kolektivni ugovor za zaposlenike u osnovnoškolskim ustanovama</w:t>
      </w:r>
    </w:p>
    <w:p w:rsidR="006C5114" w:rsidRPr="007675D5" w:rsidRDefault="006C5114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Pravilnik o djelokrugu rada tajnike te administrativno-tehničkim i pomoćnim poslovima koji se obavljaju u osnovnoj školi</w:t>
      </w:r>
    </w:p>
    <w:p w:rsidR="006C5114" w:rsidRPr="007675D5" w:rsidRDefault="006C5114" w:rsidP="006C511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Pravilnik o izvođenju izleta, ekskurzija i drugih odgojno-obrazovnih aktivnosti izvan škole</w:t>
      </w:r>
    </w:p>
    <w:p w:rsidR="00954E1A" w:rsidRDefault="006C5114" w:rsidP="00954E1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 xml:space="preserve">Pravilnik o provedbi postupka jednostavne nabave u OŠ </w:t>
      </w:r>
      <w:r w:rsidR="00870164">
        <w:rPr>
          <w:rFonts w:cstheme="minorHAnsi"/>
        </w:rPr>
        <w:t>Bisag</w:t>
      </w:r>
      <w:r w:rsidR="00954E1A" w:rsidRPr="007675D5">
        <w:rPr>
          <w:rFonts w:cstheme="minorHAnsi"/>
        </w:rPr>
        <w:t>, dostupan na:</w:t>
      </w:r>
    </w:p>
    <w:p w:rsidR="00870164" w:rsidRPr="007675D5" w:rsidRDefault="00C67130" w:rsidP="00870164">
      <w:pPr>
        <w:pStyle w:val="Odlomakpopisa"/>
        <w:jc w:val="both"/>
        <w:rPr>
          <w:rFonts w:cstheme="minorHAnsi"/>
        </w:rPr>
      </w:pPr>
      <w:hyperlink r:id="rId5" w:history="1">
        <w:r w:rsidR="00412EBB" w:rsidRPr="00412EBB">
          <w:rPr>
            <w:color w:val="0000FF"/>
            <w:u w:val="single"/>
          </w:rPr>
          <w:t>http://os-bisag.skole.hr/op_i_akti_kole</w:t>
        </w:r>
      </w:hyperlink>
    </w:p>
    <w:p w:rsidR="006C5114" w:rsidRDefault="00954E1A" w:rsidP="00870164">
      <w:pPr>
        <w:pStyle w:val="Odlomakpopisa"/>
        <w:jc w:val="both"/>
        <w:rPr>
          <w:rFonts w:cstheme="minorHAnsi"/>
        </w:rPr>
      </w:pPr>
      <w:r w:rsidRPr="007675D5">
        <w:rPr>
          <w:rFonts w:cstheme="minorHAnsi"/>
        </w:rPr>
        <w:t xml:space="preserve"> </w:t>
      </w:r>
      <w:r w:rsidR="006C5114" w:rsidRPr="007675D5">
        <w:rPr>
          <w:rFonts w:cstheme="minorHAnsi"/>
        </w:rPr>
        <w:t xml:space="preserve">Statut OŠ </w:t>
      </w:r>
      <w:r w:rsidR="00870164">
        <w:rPr>
          <w:rFonts w:cstheme="minorHAnsi"/>
        </w:rPr>
        <w:t>Bisag</w:t>
      </w:r>
      <w:r w:rsidR="001C05F0" w:rsidRPr="007675D5">
        <w:rPr>
          <w:rFonts w:cstheme="minorHAnsi"/>
        </w:rPr>
        <w:t xml:space="preserve">, dostupan na: </w:t>
      </w:r>
    </w:p>
    <w:p w:rsidR="00412EBB" w:rsidRPr="007675D5" w:rsidRDefault="00C67130" w:rsidP="00870164">
      <w:pPr>
        <w:pStyle w:val="Odlomakpopisa"/>
        <w:jc w:val="both"/>
        <w:rPr>
          <w:rFonts w:cstheme="minorHAnsi"/>
        </w:rPr>
      </w:pPr>
      <w:hyperlink r:id="rId6" w:history="1">
        <w:r w:rsidR="00412EBB" w:rsidRPr="00412EBB">
          <w:rPr>
            <w:color w:val="0000FF"/>
            <w:u w:val="single"/>
          </w:rPr>
          <w:t>http://os-bisag.skole.hr/op_i_akti_kole</w:t>
        </w:r>
      </w:hyperlink>
    </w:p>
    <w:p w:rsidR="00954E1A" w:rsidRPr="007675D5" w:rsidRDefault="006C5114" w:rsidP="00954E1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 xml:space="preserve">Pravilnik o načinu i postupku zapošljavanja u OŠ </w:t>
      </w:r>
      <w:r w:rsidR="00870164">
        <w:rPr>
          <w:rFonts w:cstheme="minorHAnsi"/>
        </w:rPr>
        <w:t>Bisag</w:t>
      </w:r>
      <w:r w:rsidR="00954E1A" w:rsidRPr="007675D5">
        <w:rPr>
          <w:rFonts w:cstheme="minorHAnsi"/>
        </w:rPr>
        <w:t>, dostupan na:</w:t>
      </w:r>
    </w:p>
    <w:p w:rsidR="006C5114" w:rsidRPr="007675D5" w:rsidRDefault="00C67130" w:rsidP="00954E1A">
      <w:pPr>
        <w:pStyle w:val="Odlomakpopisa"/>
        <w:jc w:val="both"/>
        <w:rPr>
          <w:rFonts w:cstheme="minorHAnsi"/>
        </w:rPr>
      </w:pPr>
      <w:hyperlink r:id="rId7" w:history="1">
        <w:r w:rsidR="00412EBB" w:rsidRPr="00412EBB">
          <w:rPr>
            <w:color w:val="0000FF"/>
            <w:u w:val="single"/>
          </w:rPr>
          <w:t>http://os-bisag.skole.hr/op_i_akti_kole</w:t>
        </w:r>
      </w:hyperlink>
    </w:p>
    <w:p w:rsidR="00861958" w:rsidRDefault="006C5114" w:rsidP="00861958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Uredba o uredskom poslovanju</w:t>
      </w:r>
      <w:r w:rsidR="00954E1A" w:rsidRPr="007675D5">
        <w:rPr>
          <w:rFonts w:cstheme="minorHAnsi"/>
        </w:rPr>
        <w:t xml:space="preserve"> </w:t>
      </w:r>
    </w:p>
    <w:p w:rsidR="00861958" w:rsidRPr="00861958" w:rsidRDefault="00861958" w:rsidP="00861958">
      <w:pPr>
        <w:pStyle w:val="Odlomakpopisa"/>
        <w:jc w:val="both"/>
        <w:rPr>
          <w:rFonts w:cstheme="minorHAnsi"/>
        </w:rPr>
      </w:pPr>
    </w:p>
    <w:p w:rsidR="00861958" w:rsidRPr="00861958" w:rsidRDefault="00861958" w:rsidP="00861958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t>Pravila testiranja: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</w:t>
      </w:r>
      <w:r w:rsidR="000D399E">
        <w:rPr>
          <w:rFonts w:cstheme="minorHAnsi"/>
        </w:rPr>
        <w:t>e</w:t>
      </w:r>
      <w:r>
        <w:rPr>
          <w:rFonts w:cstheme="minorHAnsi"/>
        </w:rPr>
        <w:t xml:space="preserve"> (u daljnjeme tekstu: kandidat) će se zatražiti predočavanje odgovarajuće identifikacijske isprave radi utvrđivanja identiteta.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kkoji dođu nakon vremena odrređenog za početak testiranja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 testiranju više se ne smatra knadidatom u postupku.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sam snosi putne troškove u svrhu provođenja testiranja.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Za vrijeme provedbe testiranja nije dopušteno: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se bilo kakvom literaturom, odnosno bilješkama,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mobitel ili druga komunikacijska sredstva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napuštati prostoriju u kojoj se provodi testiranje bez odobrenja osobe koja provodi testiranje.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Ukoliko se prekrše navedena pravila kandidat će biti udaljen s provedbe testiranja, a njegov rezultat Povjerenstvo  neće vrjednovati.</w:t>
      </w:r>
    </w:p>
    <w:p w:rsidR="000D399E" w:rsidRDefault="000D399E" w:rsidP="00861958">
      <w:pPr>
        <w:spacing w:after="0"/>
        <w:jc w:val="both"/>
        <w:rPr>
          <w:rFonts w:cstheme="minorHAnsi"/>
        </w:rPr>
      </w:pPr>
    </w:p>
    <w:p w:rsidR="00C8089C" w:rsidRPr="007675D5" w:rsidRDefault="00C8089C" w:rsidP="00861958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:rsidR="00041285" w:rsidRPr="007675D5" w:rsidRDefault="00041285" w:rsidP="00041285">
      <w:pPr>
        <w:ind w:left="6372" w:firstLine="708"/>
        <w:jc w:val="both"/>
        <w:rPr>
          <w:rFonts w:cstheme="minorHAnsi"/>
        </w:rPr>
      </w:pPr>
    </w:p>
    <w:p w:rsidR="006B3ED4" w:rsidRPr="007675D5" w:rsidRDefault="00546100" w:rsidP="00041285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7675D5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41285"/>
    <w:rsid w:val="000B14BA"/>
    <w:rsid w:val="000D399E"/>
    <w:rsid w:val="001400E1"/>
    <w:rsid w:val="001C05F0"/>
    <w:rsid w:val="001D1839"/>
    <w:rsid w:val="002139BA"/>
    <w:rsid w:val="00300A9C"/>
    <w:rsid w:val="00340538"/>
    <w:rsid w:val="00354F57"/>
    <w:rsid w:val="00356E79"/>
    <w:rsid w:val="00365596"/>
    <w:rsid w:val="003879BB"/>
    <w:rsid w:val="003F4093"/>
    <w:rsid w:val="00412EBB"/>
    <w:rsid w:val="004B7644"/>
    <w:rsid w:val="004D2D1B"/>
    <w:rsid w:val="00503E47"/>
    <w:rsid w:val="00546100"/>
    <w:rsid w:val="005B56E9"/>
    <w:rsid w:val="00616476"/>
    <w:rsid w:val="00655BFC"/>
    <w:rsid w:val="00663C91"/>
    <w:rsid w:val="006B3ED4"/>
    <w:rsid w:val="006C5114"/>
    <w:rsid w:val="007675D5"/>
    <w:rsid w:val="00775C0A"/>
    <w:rsid w:val="00793BAA"/>
    <w:rsid w:val="0081064F"/>
    <w:rsid w:val="00851072"/>
    <w:rsid w:val="00861958"/>
    <w:rsid w:val="00870164"/>
    <w:rsid w:val="0092283E"/>
    <w:rsid w:val="00954E1A"/>
    <w:rsid w:val="00A013B6"/>
    <w:rsid w:val="00A633BE"/>
    <w:rsid w:val="00A648A4"/>
    <w:rsid w:val="00AB6903"/>
    <w:rsid w:val="00AE12D0"/>
    <w:rsid w:val="00AE2632"/>
    <w:rsid w:val="00C67130"/>
    <w:rsid w:val="00C8089C"/>
    <w:rsid w:val="00D56665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2BC6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isag.skole.hr/op_i_ak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isag.skole.hr/op_i_akti_kole" TargetMode="External"/><Relationship Id="rId5" Type="http://schemas.openxmlformats.org/officeDocument/2006/relationships/hyperlink" Target="http://os-bisag.skole.hr/op_i_akti_ko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Vlado Derdić</cp:lastModifiedBy>
  <cp:revision>3</cp:revision>
  <cp:lastPrinted>2019-07-04T06:34:00Z</cp:lastPrinted>
  <dcterms:created xsi:type="dcterms:W3CDTF">2019-10-23T07:42:00Z</dcterms:created>
  <dcterms:modified xsi:type="dcterms:W3CDTF">2019-10-23T07:44:00Z</dcterms:modified>
</cp:coreProperties>
</file>